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423C" w14:textId="77777777" w:rsidR="00FC1067" w:rsidRPr="00B538D9" w:rsidRDefault="00FC1067">
      <w:pPr>
        <w:bidi/>
        <w:spacing w:after="0" w:line="240" w:lineRule="auto"/>
        <w:jc w:val="both"/>
        <w:rPr>
          <w:rFonts w:ascii="Tahoma" w:eastAsia="Tahoma" w:hAnsi="Tahoma" w:cs="B Mitra"/>
          <w:color w:val="000000"/>
          <w:sz w:val="28"/>
          <w:szCs w:val="28"/>
        </w:rPr>
      </w:pPr>
    </w:p>
    <w:p w14:paraId="680CC712" w14:textId="77777777" w:rsidR="00FC1067" w:rsidRPr="00B538D9" w:rsidRDefault="00B61515">
      <w:pPr>
        <w:bidi/>
        <w:spacing w:after="0" w:line="240" w:lineRule="auto"/>
        <w:jc w:val="both"/>
        <w:rPr>
          <w:rFonts w:ascii="Tahoma" w:eastAsia="Tahoma" w:hAnsi="Tahoma" w:cs="B Mitra"/>
          <w:color w:val="000000"/>
          <w:sz w:val="28"/>
          <w:szCs w:val="28"/>
        </w:rPr>
      </w:pPr>
      <w:r w:rsidRPr="00B538D9">
        <w:rPr>
          <w:rFonts w:ascii="Tahoma" w:eastAsia="Tahoma" w:hAnsi="Tahoma" w:cs="B Mitra"/>
          <w:color w:val="000000"/>
          <w:sz w:val="28"/>
          <w:szCs w:val="28"/>
          <w:rtl/>
        </w:rPr>
        <w:t>با سلام و احترام</w:t>
      </w:r>
    </w:p>
    <w:p w14:paraId="4D3DDE1F" w14:textId="77777777" w:rsidR="00FC1067" w:rsidRPr="00B538D9" w:rsidRDefault="00FC1067">
      <w:pPr>
        <w:bidi/>
        <w:spacing w:after="0" w:line="240" w:lineRule="auto"/>
        <w:jc w:val="both"/>
        <w:rPr>
          <w:rFonts w:ascii="Tahoma" w:eastAsia="Tahoma" w:hAnsi="Tahoma" w:cs="B Mitra"/>
          <w:color w:val="000000"/>
          <w:sz w:val="28"/>
          <w:szCs w:val="28"/>
        </w:rPr>
      </w:pPr>
    </w:p>
    <w:p w14:paraId="597F2A45" w14:textId="77777777" w:rsidR="00FC1067" w:rsidRPr="00B538D9" w:rsidRDefault="00B61515">
      <w:pPr>
        <w:bidi/>
        <w:spacing w:after="0" w:line="240" w:lineRule="auto"/>
        <w:jc w:val="both"/>
        <w:rPr>
          <w:rFonts w:ascii="Tahoma" w:eastAsia="Tahoma" w:hAnsi="Tahoma" w:cs="B Mitra"/>
          <w:color w:val="000000"/>
          <w:sz w:val="28"/>
          <w:szCs w:val="28"/>
        </w:rPr>
      </w:pPr>
      <w:r w:rsidRPr="00B538D9">
        <w:rPr>
          <w:rFonts w:ascii="Tahoma" w:eastAsia="Tahoma" w:hAnsi="Tahoma" w:cs="B Mitra"/>
          <w:color w:val="000000"/>
          <w:sz w:val="28"/>
          <w:szCs w:val="28"/>
          <w:rtl/>
        </w:rPr>
        <w:t xml:space="preserve">به استحضار می‌رساند مجموعه مدلین در راستای آگاهی‌بخشی و ترویج مفهوم تحول دیجیتال در حوزه سلامت به مدیران، متخصصان، سرمایه‌گذاران، قانون‌گذاران و مدیران ارشد پیشرو در این حوزه و با عنایت به اهمیت و جایگاه سازمان‌های سلامت در </w:t>
      </w:r>
      <w:r w:rsidRPr="00B538D9">
        <w:rPr>
          <w:rFonts w:ascii="Tahoma" w:eastAsia="Tahoma" w:hAnsi="Tahoma" w:cs="B Mitra"/>
          <w:color w:val="000000"/>
          <w:sz w:val="28"/>
          <w:szCs w:val="28"/>
          <w:rtl/>
        </w:rPr>
        <w:t xml:space="preserve">بازآفرینی آینده سیستم سلامت ایران، اقدام به نگارش و چاپ کتاب تحول دیجیتال سلامت: استراتژی ایجاد سازمان‌های سلامت پیشرو نموده است. </w:t>
      </w:r>
    </w:p>
    <w:p w14:paraId="7E857F31" w14:textId="77777777" w:rsidR="00FC1067" w:rsidRPr="00B538D9" w:rsidRDefault="00B61515">
      <w:pPr>
        <w:bidi/>
        <w:spacing w:after="0" w:line="240" w:lineRule="auto"/>
        <w:jc w:val="both"/>
        <w:rPr>
          <w:rFonts w:ascii="Tahoma" w:eastAsia="Tahoma" w:hAnsi="Tahoma" w:cs="B Mitra"/>
          <w:color w:val="000000"/>
          <w:sz w:val="28"/>
          <w:szCs w:val="28"/>
        </w:rPr>
      </w:pPr>
      <w:r w:rsidRPr="00B538D9">
        <w:rPr>
          <w:rFonts w:ascii="Tahoma" w:eastAsia="Tahoma" w:hAnsi="Tahoma" w:cs="B Mitra"/>
          <w:color w:val="000000"/>
          <w:sz w:val="28"/>
          <w:szCs w:val="28"/>
          <w:rtl/>
        </w:rPr>
        <w:t>هدف از تالیف این کتاب آشنایی هر چه بیشتر و کاملتر متخصصان و افراد تاثیرگذار در حوزه سلامت با مفهوم تحول دیجیتال و اهمیت و چگو</w:t>
      </w:r>
      <w:r w:rsidRPr="00B538D9">
        <w:rPr>
          <w:rFonts w:ascii="Tahoma" w:eastAsia="Tahoma" w:hAnsi="Tahoma" w:cs="B Mitra"/>
          <w:color w:val="000000"/>
          <w:sz w:val="28"/>
          <w:szCs w:val="28"/>
          <w:rtl/>
        </w:rPr>
        <w:t xml:space="preserve">نگی پیاده‌سازی آن در سطح سازمان‌های سلامت و همچنین معرفی مهمترین و برترین استراتژی‌ها و راهکارهای عملیاتی تکنولوژی‌محور و تاثیر آنها در بهبود عملکرد سازمان‌های سنتی سلامت و حرکت به سمت یک سازمان پیشرو و و پربازده است. </w:t>
      </w:r>
    </w:p>
    <w:p w14:paraId="626D6ABE" w14:textId="77777777" w:rsidR="00FC1067" w:rsidRPr="00B538D9" w:rsidRDefault="00B61515">
      <w:pPr>
        <w:bidi/>
        <w:spacing w:after="0" w:line="240" w:lineRule="auto"/>
        <w:jc w:val="both"/>
        <w:rPr>
          <w:rFonts w:ascii="Tahoma" w:eastAsia="Tahoma" w:hAnsi="Tahoma" w:cs="B Mitra"/>
          <w:color w:val="000000"/>
          <w:sz w:val="28"/>
          <w:szCs w:val="28"/>
        </w:rPr>
      </w:pPr>
      <w:r w:rsidRPr="00B538D9">
        <w:rPr>
          <w:rFonts w:ascii="Tahoma" w:eastAsia="Tahoma" w:hAnsi="Tahoma" w:cs="B Mitra"/>
          <w:color w:val="000000"/>
          <w:sz w:val="28"/>
          <w:szCs w:val="28"/>
          <w:rtl/>
        </w:rPr>
        <w:t>معرفی و مقدمه کتاب و فهرست محتوایی آن</w:t>
      </w:r>
      <w:r w:rsidRPr="00B538D9">
        <w:rPr>
          <w:rFonts w:ascii="Tahoma" w:eastAsia="Tahoma" w:hAnsi="Tahoma" w:cs="B Mitra"/>
          <w:color w:val="000000"/>
          <w:sz w:val="28"/>
          <w:szCs w:val="28"/>
          <w:rtl/>
        </w:rPr>
        <w:t xml:space="preserve"> به پیوست تقدیم شده است. </w:t>
      </w:r>
    </w:p>
    <w:p w14:paraId="1AA4E340" w14:textId="77777777" w:rsidR="00FC1067" w:rsidRPr="00B538D9" w:rsidRDefault="00FC1067">
      <w:pPr>
        <w:bidi/>
        <w:spacing w:after="0" w:line="240" w:lineRule="auto"/>
        <w:jc w:val="both"/>
        <w:rPr>
          <w:rFonts w:ascii="Tahoma" w:eastAsia="Tahoma" w:hAnsi="Tahoma" w:cs="B Mitra"/>
          <w:color w:val="000000"/>
          <w:sz w:val="10"/>
          <w:szCs w:val="10"/>
        </w:rPr>
      </w:pPr>
    </w:p>
    <w:p w14:paraId="42AEDB20" w14:textId="77777777" w:rsidR="00FC1067" w:rsidRPr="00B538D9" w:rsidRDefault="00B61515">
      <w:pPr>
        <w:bidi/>
        <w:spacing w:after="0" w:line="240" w:lineRule="auto"/>
        <w:jc w:val="both"/>
        <w:rPr>
          <w:rFonts w:ascii="Tahoma" w:eastAsia="Tahoma" w:hAnsi="Tahoma" w:cs="B Mitra"/>
          <w:b/>
          <w:color w:val="000000"/>
          <w:sz w:val="28"/>
          <w:szCs w:val="28"/>
        </w:rPr>
      </w:pPr>
      <w:r w:rsidRPr="00B538D9">
        <w:rPr>
          <w:rFonts w:ascii="Tahoma" w:eastAsia="Tahoma" w:hAnsi="Tahoma" w:cs="B Mitra"/>
          <w:b/>
          <w:color w:val="000000"/>
          <w:sz w:val="28"/>
          <w:szCs w:val="28"/>
          <w:rtl/>
        </w:rPr>
        <w:t>اسپانسرشیپ:</w:t>
      </w:r>
    </w:p>
    <w:tbl>
      <w:tblPr>
        <w:tblStyle w:val="a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"/>
        <w:gridCol w:w="1402"/>
        <w:gridCol w:w="4847"/>
        <w:gridCol w:w="1348"/>
        <w:gridCol w:w="1075"/>
      </w:tblGrid>
      <w:tr w:rsidR="00FC1067" w:rsidRPr="00B538D9" w14:paraId="691532D8" w14:textId="77777777">
        <w:trPr>
          <w:trHeight w:val="593"/>
        </w:trPr>
        <w:tc>
          <w:tcPr>
            <w:tcW w:w="9350" w:type="dxa"/>
            <w:gridSpan w:val="5"/>
            <w:shd w:val="clear" w:color="auto" w:fill="0070C0"/>
            <w:vAlign w:val="center"/>
          </w:tcPr>
          <w:p w14:paraId="49194267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b/>
                <w:color w:val="FFFFFF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b/>
                <w:color w:val="FFFFFF"/>
                <w:sz w:val="28"/>
                <w:szCs w:val="28"/>
                <w:rtl/>
              </w:rPr>
              <w:t>اسپانسرینگ</w:t>
            </w:r>
          </w:p>
        </w:tc>
      </w:tr>
      <w:tr w:rsidR="00FC1067" w:rsidRPr="00B538D9" w14:paraId="7AAE7844" w14:textId="77777777">
        <w:trPr>
          <w:trHeight w:val="440"/>
        </w:trPr>
        <w:tc>
          <w:tcPr>
            <w:tcW w:w="678" w:type="dxa"/>
            <w:shd w:val="clear" w:color="auto" w:fill="E7E6E6"/>
            <w:vAlign w:val="center"/>
          </w:tcPr>
          <w:p w14:paraId="6D4C88F8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402" w:type="dxa"/>
            <w:shd w:val="clear" w:color="auto" w:fill="E7E6E6"/>
            <w:vAlign w:val="center"/>
          </w:tcPr>
          <w:p w14:paraId="2C2F7FA4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نام بسته</w:t>
            </w:r>
          </w:p>
        </w:tc>
        <w:tc>
          <w:tcPr>
            <w:tcW w:w="4847" w:type="dxa"/>
            <w:shd w:val="clear" w:color="auto" w:fill="E7E6E6"/>
            <w:vAlign w:val="center"/>
          </w:tcPr>
          <w:p w14:paraId="35407FA2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شرح</w:t>
            </w:r>
          </w:p>
        </w:tc>
        <w:tc>
          <w:tcPr>
            <w:tcW w:w="1348" w:type="dxa"/>
            <w:shd w:val="clear" w:color="auto" w:fill="E7E6E6"/>
            <w:vAlign w:val="center"/>
          </w:tcPr>
          <w:p w14:paraId="066D4784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قیمت (ریال)</w:t>
            </w:r>
          </w:p>
        </w:tc>
        <w:tc>
          <w:tcPr>
            <w:tcW w:w="1075" w:type="dxa"/>
            <w:shd w:val="clear" w:color="auto" w:fill="E7E6E6"/>
            <w:vAlign w:val="center"/>
          </w:tcPr>
          <w:p w14:paraId="295D4861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انتخاب</w:t>
            </w:r>
          </w:p>
        </w:tc>
      </w:tr>
      <w:tr w:rsidR="00FC1067" w:rsidRPr="00B538D9" w14:paraId="5C6BE9E9" w14:textId="77777777">
        <w:trPr>
          <w:trHeight w:val="2501"/>
        </w:trPr>
        <w:tc>
          <w:tcPr>
            <w:tcW w:w="678" w:type="dxa"/>
            <w:vAlign w:val="center"/>
          </w:tcPr>
          <w:p w14:paraId="1248D067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یک</w:t>
            </w:r>
          </w:p>
        </w:tc>
        <w:tc>
          <w:tcPr>
            <w:tcW w:w="1402" w:type="dxa"/>
            <w:vAlign w:val="center"/>
          </w:tcPr>
          <w:p w14:paraId="0E6FB119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پلاتینیوم</w:t>
            </w:r>
          </w:p>
        </w:tc>
        <w:tc>
          <w:tcPr>
            <w:tcW w:w="4847" w:type="dxa"/>
            <w:vAlign w:val="center"/>
          </w:tcPr>
          <w:p w14:paraId="6DE9CFF7" w14:textId="77777777" w:rsidR="00FC1067" w:rsidRPr="00B538D9" w:rsidRDefault="00B61515">
            <w:pPr>
              <w:bidi/>
              <w:jc w:val="both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درج لوگو و معرفی مجموعه در ابتدای کتاب،</w:t>
            </w:r>
          </w:p>
          <w:p w14:paraId="3DDC264D" w14:textId="77777777" w:rsidR="00FC1067" w:rsidRPr="00B538D9" w:rsidRDefault="00B61515">
            <w:pPr>
              <w:bidi/>
              <w:jc w:val="both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درج لوگو در پشت جلد،</w:t>
            </w:r>
          </w:p>
          <w:p w14:paraId="41B61D48" w14:textId="77777777" w:rsidR="00FC1067" w:rsidRPr="00B538D9" w:rsidRDefault="00B61515">
            <w:pPr>
              <w:bidi/>
              <w:jc w:val="both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درج لوگو در صفحه اختصاصی کتاب در وبسایت،</w:t>
            </w:r>
          </w:p>
          <w:p w14:paraId="028E2DAC" w14:textId="77777777" w:rsidR="00FC1067" w:rsidRPr="00B538D9" w:rsidRDefault="00B61515">
            <w:pPr>
              <w:bidi/>
              <w:jc w:val="both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معرفی در صفحات مجازی مدلین و اکسیر دانش،</w:t>
            </w:r>
          </w:p>
          <w:p w14:paraId="237AE326" w14:textId="77777777" w:rsidR="00FC1067" w:rsidRPr="00B538D9" w:rsidRDefault="00B61515">
            <w:pPr>
              <w:bidi/>
              <w:jc w:val="both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مصاحبه اختصاصی با مدیرعامل سازمان حامی،</w:t>
            </w:r>
          </w:p>
          <w:p w14:paraId="3C68DD1C" w14:textId="77777777" w:rsidR="00FC1067" w:rsidRPr="00B538D9" w:rsidRDefault="00B61515">
            <w:pPr>
              <w:bidi/>
              <w:jc w:val="both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اهدای ۱۰۰ جلد از کتاب با سازمان حامی،</w:t>
            </w:r>
          </w:p>
          <w:p w14:paraId="1DF73D69" w14:textId="77777777" w:rsidR="00FC1067" w:rsidRPr="00B538D9" w:rsidRDefault="00B61515">
            <w:pPr>
              <w:bidi/>
              <w:jc w:val="both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درج لوگو در کمپین تبلیغاتی کتاب،</w:t>
            </w:r>
          </w:p>
          <w:p w14:paraId="30FBAE80" w14:textId="77777777" w:rsidR="00FC1067" w:rsidRPr="00B538D9" w:rsidRDefault="00B61515">
            <w:pPr>
              <w:bidi/>
              <w:jc w:val="both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درج لوگوی سازمان حامی در رویداد رونمایی.</w:t>
            </w:r>
          </w:p>
        </w:tc>
        <w:tc>
          <w:tcPr>
            <w:tcW w:w="1348" w:type="dxa"/>
            <w:vAlign w:val="center"/>
          </w:tcPr>
          <w:p w14:paraId="426237AC" w14:textId="77777777" w:rsidR="00FC1067" w:rsidRPr="00B538D9" w:rsidRDefault="00FC1067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4CFE8CC9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cs="B Mit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6E63AC1" wp14:editId="0253072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-64135</wp:posOffset>
                      </wp:positionV>
                      <wp:extent cx="295275" cy="260985"/>
                      <wp:effectExtent l="0" t="0" r="2857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DC04F6" w14:textId="77777777" w:rsidR="00FC1067" w:rsidRDefault="00FC106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63AC1" id="Rectangle 4" o:spid="_x0000_s1026" style="position:absolute;left:0;text-align:left;margin-left:10.6pt;margin-top:-5.05pt;width:23.2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" filled="f" strokecolor="black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DC04F6" w14:textId="77777777" w:rsidR="00FC1067" w:rsidRDefault="00FC10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1067" w:rsidRPr="00B538D9" w14:paraId="77DF55AF" w14:textId="77777777">
        <w:trPr>
          <w:trHeight w:val="1169"/>
        </w:trPr>
        <w:tc>
          <w:tcPr>
            <w:tcW w:w="678" w:type="dxa"/>
            <w:vAlign w:val="center"/>
          </w:tcPr>
          <w:p w14:paraId="32F98941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دو</w:t>
            </w:r>
          </w:p>
        </w:tc>
        <w:tc>
          <w:tcPr>
            <w:tcW w:w="1402" w:type="dxa"/>
            <w:vAlign w:val="center"/>
          </w:tcPr>
          <w:p w14:paraId="2A1354E3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طلایی</w:t>
            </w:r>
          </w:p>
        </w:tc>
        <w:tc>
          <w:tcPr>
            <w:tcW w:w="4847" w:type="dxa"/>
            <w:vAlign w:val="center"/>
          </w:tcPr>
          <w:p w14:paraId="42AC4CE0" w14:textId="77777777" w:rsidR="00FC1067" w:rsidRPr="00B538D9" w:rsidRDefault="00B61515">
            <w:pPr>
              <w:bidi/>
              <w:jc w:val="both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معرفی سازمان حامی در صفحات پایانی کتاب،</w:t>
            </w:r>
          </w:p>
          <w:p w14:paraId="670E00FE" w14:textId="77777777" w:rsidR="00FC1067" w:rsidRPr="00B538D9" w:rsidRDefault="00B61515">
            <w:pPr>
              <w:bidi/>
              <w:jc w:val="both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درج لوگو در پشت جلد،</w:t>
            </w:r>
          </w:p>
          <w:p w14:paraId="1F490564" w14:textId="77777777" w:rsidR="00FC1067" w:rsidRPr="00B538D9" w:rsidRDefault="00B61515">
            <w:pPr>
              <w:bidi/>
              <w:jc w:val="both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 xml:space="preserve">درج لوگو در صفحه </w:t>
            </w: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اختصاصی کتاب در وبسایت،</w:t>
            </w:r>
          </w:p>
          <w:p w14:paraId="4F607D22" w14:textId="77777777" w:rsidR="00FC1067" w:rsidRPr="00B538D9" w:rsidRDefault="00B61515">
            <w:pPr>
              <w:bidi/>
              <w:jc w:val="both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اهدای ۵۰ جلد از کتاب به سازمان.</w:t>
            </w:r>
          </w:p>
        </w:tc>
        <w:tc>
          <w:tcPr>
            <w:tcW w:w="1348" w:type="dxa"/>
            <w:vAlign w:val="center"/>
          </w:tcPr>
          <w:p w14:paraId="43AD56D8" w14:textId="77777777" w:rsidR="00FC1067" w:rsidRPr="00B538D9" w:rsidRDefault="00FC1067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6BE97FF9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cs="B Mit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37F9C59" wp14:editId="58BB8BA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-86360</wp:posOffset>
                      </wp:positionV>
                      <wp:extent cx="295275" cy="260985"/>
                      <wp:effectExtent l="0" t="0" r="2857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9098ED" w14:textId="77777777" w:rsidR="00FC1067" w:rsidRDefault="00FC106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F9C59" id="Rectangle 6" o:spid="_x0000_s1027" style="position:absolute;left:0;text-align:left;margin-left:9.85pt;margin-top:-6.8pt;width:23.2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" filled="f" strokecolor="black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9098ED" w14:textId="77777777" w:rsidR="00FC1067" w:rsidRDefault="00FC10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1067" w:rsidRPr="00B538D9" w14:paraId="0472A318" w14:textId="77777777">
        <w:trPr>
          <w:trHeight w:val="752"/>
        </w:trPr>
        <w:tc>
          <w:tcPr>
            <w:tcW w:w="678" w:type="dxa"/>
            <w:vAlign w:val="center"/>
          </w:tcPr>
          <w:p w14:paraId="4DE71FDF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سه</w:t>
            </w:r>
          </w:p>
        </w:tc>
        <w:tc>
          <w:tcPr>
            <w:tcW w:w="1402" w:type="dxa"/>
            <w:vAlign w:val="center"/>
          </w:tcPr>
          <w:p w14:paraId="36BE8D3F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نقره‌ای</w:t>
            </w:r>
          </w:p>
        </w:tc>
        <w:tc>
          <w:tcPr>
            <w:tcW w:w="4847" w:type="dxa"/>
            <w:vAlign w:val="center"/>
          </w:tcPr>
          <w:p w14:paraId="473D7E8E" w14:textId="77777777" w:rsidR="00FC1067" w:rsidRPr="00B538D9" w:rsidRDefault="00B61515">
            <w:pPr>
              <w:bidi/>
              <w:jc w:val="both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معرفی سازمان حامی در صفحات پایانی کتاب،</w:t>
            </w:r>
          </w:p>
          <w:p w14:paraId="1D2CF12B" w14:textId="77777777" w:rsidR="00FC1067" w:rsidRPr="00B538D9" w:rsidRDefault="00B61515">
            <w:pPr>
              <w:bidi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ascii="Tahoma" w:eastAsia="Tahoma" w:hAnsi="Tahoma" w:cs="B Mitra"/>
                <w:color w:val="000000"/>
                <w:sz w:val="28"/>
                <w:szCs w:val="28"/>
                <w:rtl/>
              </w:rPr>
              <w:t>اهدای ۲۰ جلد از کتاب به سازمان.</w:t>
            </w:r>
          </w:p>
        </w:tc>
        <w:tc>
          <w:tcPr>
            <w:tcW w:w="1348" w:type="dxa"/>
            <w:vAlign w:val="center"/>
          </w:tcPr>
          <w:p w14:paraId="602CC175" w14:textId="77777777" w:rsidR="00FC1067" w:rsidRPr="00B538D9" w:rsidRDefault="00FC1067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3006803E" w14:textId="77777777" w:rsidR="00FC1067" w:rsidRPr="00B538D9" w:rsidRDefault="00B61515">
            <w:pPr>
              <w:bidi/>
              <w:jc w:val="center"/>
              <w:rPr>
                <w:rFonts w:ascii="Tahoma" w:eastAsia="Tahoma" w:hAnsi="Tahoma" w:cs="B Mitra"/>
                <w:color w:val="000000"/>
                <w:sz w:val="28"/>
                <w:szCs w:val="28"/>
              </w:rPr>
            </w:pPr>
            <w:r w:rsidRPr="00B538D9">
              <w:rPr>
                <w:rFonts w:cs="B Mit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480E2B4" wp14:editId="2E89907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74930</wp:posOffset>
                      </wp:positionV>
                      <wp:extent cx="295275" cy="260985"/>
                      <wp:effectExtent l="0" t="0" r="28575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B0CBEA" w14:textId="77777777" w:rsidR="00FC1067" w:rsidRDefault="00FC106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0E2B4" id="Rectangle 5" o:spid="_x0000_s1028" style="position:absolute;left:0;text-align:left;margin-left:9.85pt;margin-top:5.9pt;width:23.2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" filled="f" strokecolor="black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9B0CBEA" w14:textId="77777777" w:rsidR="00FC1067" w:rsidRDefault="00FC10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CE777A8" w14:textId="77777777" w:rsidR="00FC1067" w:rsidRPr="00B538D9" w:rsidRDefault="00FC1067">
      <w:pPr>
        <w:bidi/>
        <w:spacing w:after="0" w:line="240" w:lineRule="auto"/>
        <w:jc w:val="both"/>
        <w:rPr>
          <w:rFonts w:ascii="Tahoma" w:eastAsia="Tahoma" w:hAnsi="Tahoma" w:cs="B Mitra"/>
          <w:b/>
          <w:color w:val="000000"/>
          <w:sz w:val="28"/>
          <w:szCs w:val="28"/>
        </w:rPr>
      </w:pPr>
    </w:p>
    <w:sectPr w:rsidR="00FC1067" w:rsidRPr="00B53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A2CEE" w14:textId="77777777" w:rsidR="00B61515" w:rsidRDefault="00B61515">
      <w:pPr>
        <w:spacing w:after="0" w:line="240" w:lineRule="auto"/>
      </w:pPr>
      <w:r>
        <w:separator/>
      </w:r>
    </w:p>
  </w:endnote>
  <w:endnote w:type="continuationSeparator" w:id="0">
    <w:p w14:paraId="4A19A4A4" w14:textId="77777777" w:rsidR="00B61515" w:rsidRDefault="00B6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6E5C" w14:textId="77777777" w:rsidR="00B538D9" w:rsidRDefault="00B53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9944D" w14:textId="77777777" w:rsidR="00B538D9" w:rsidRDefault="00B53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61142" w14:textId="77777777" w:rsidR="00B538D9" w:rsidRDefault="00B53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1796" w14:textId="77777777" w:rsidR="00B61515" w:rsidRDefault="00B61515">
      <w:pPr>
        <w:spacing w:after="0" w:line="240" w:lineRule="auto"/>
      </w:pPr>
      <w:r>
        <w:separator/>
      </w:r>
    </w:p>
  </w:footnote>
  <w:footnote w:type="continuationSeparator" w:id="0">
    <w:p w14:paraId="6ADE27ED" w14:textId="77777777" w:rsidR="00B61515" w:rsidRDefault="00B6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36BC" w14:textId="77777777" w:rsidR="00B538D9" w:rsidRDefault="00B53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A816" w14:textId="77777777" w:rsidR="00FC1067" w:rsidRPr="00B538D9" w:rsidRDefault="00B615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jc w:val="center"/>
      <w:rPr>
        <w:rFonts w:ascii="Tahoma" w:eastAsia="Tahoma" w:hAnsi="Tahoma" w:cs="B Mitra"/>
        <w:color w:val="000000"/>
        <w:sz w:val="28"/>
        <w:szCs w:val="28"/>
      </w:rPr>
    </w:pPr>
    <w:r w:rsidRPr="00B538D9">
      <w:rPr>
        <w:rFonts w:ascii="Tahoma" w:eastAsia="Tahoma" w:hAnsi="Tahoma" w:cs="B Mitra"/>
        <w:color w:val="000000"/>
        <w:sz w:val="28"/>
        <w:szCs w:val="28"/>
        <w:rtl/>
      </w:rPr>
      <w:t>بسمه تعالی</w:t>
    </w:r>
  </w:p>
  <w:p w14:paraId="74AF0EE2" w14:textId="77777777" w:rsidR="00FC1067" w:rsidRPr="00B538D9" w:rsidRDefault="00B615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jc w:val="center"/>
      <w:rPr>
        <w:rFonts w:ascii="Tahoma" w:eastAsia="Tahoma" w:hAnsi="Tahoma" w:cs="B Mitra"/>
        <w:color w:val="000000"/>
        <w:sz w:val="28"/>
        <w:szCs w:val="28"/>
      </w:rPr>
    </w:pPr>
    <w:r w:rsidRPr="00B538D9">
      <w:rPr>
        <w:rFonts w:ascii="Tahoma" w:eastAsia="Tahoma" w:hAnsi="Tahoma" w:cs="B Mitra"/>
        <w:color w:val="000000"/>
        <w:sz w:val="28"/>
        <w:szCs w:val="28"/>
        <w:rtl/>
      </w:rPr>
      <w:t>فرم اسپانسرشیپ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1EEC" w14:textId="77777777" w:rsidR="00B538D9" w:rsidRDefault="00B53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67"/>
    <w:rsid w:val="00B538D9"/>
    <w:rsid w:val="00B61515"/>
    <w:rsid w:val="00F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8495"/>
  <w15:docId w15:val="{BA64921D-AD3C-432B-8030-D2DF14E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33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2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E2"/>
  </w:style>
  <w:style w:type="paragraph" w:styleId="Footer">
    <w:name w:val="footer"/>
    <w:basedOn w:val="Normal"/>
    <w:link w:val="FooterChar"/>
    <w:uiPriority w:val="99"/>
    <w:unhideWhenUsed/>
    <w:rsid w:val="0012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E2"/>
  </w:style>
  <w:style w:type="table" w:styleId="TableGrid">
    <w:name w:val="Table Grid"/>
    <w:basedOn w:val="TableNormal"/>
    <w:uiPriority w:val="39"/>
    <w:rsid w:val="007A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QinOrgRa3q21tcL4q5TioxCxA==">AMUW2mXEBGYYEJOkPdUpJ2gPD+CQXPSGHiGmIVgltETgdvlNVVIXJlA1fb8VTWxguslZDIIUE/K4Lxl8mNTjrKJ07eDuRAixZzdQ2RYjpe8KFq+gsIU8geg=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 LZ</dc:creator>
  <cp:lastModifiedBy>Lenovo</cp:lastModifiedBy>
  <cp:revision>2</cp:revision>
  <dcterms:created xsi:type="dcterms:W3CDTF">2021-07-24T17:13:00Z</dcterms:created>
  <dcterms:modified xsi:type="dcterms:W3CDTF">2021-08-25T08:57:00Z</dcterms:modified>
</cp:coreProperties>
</file>